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58DFA" w14:textId="3F082ED7" w:rsidR="000073D2" w:rsidRDefault="000073D2">
      <w:pPr>
        <w:rPr>
          <w:rFonts w:hint="cs"/>
          <w:rtl/>
        </w:rPr>
      </w:pPr>
    </w:p>
    <w:p w14:paraId="2DF488B0" w14:textId="77777777" w:rsidR="000073D2" w:rsidRDefault="000073D2">
      <w:pPr>
        <w:rPr>
          <w:rFonts w:hint="cs"/>
          <w:rtl/>
        </w:rPr>
      </w:pPr>
    </w:p>
    <w:p w14:paraId="192C8BC0" w14:textId="77777777" w:rsidR="000073D2" w:rsidRDefault="000073D2">
      <w:pPr>
        <w:rPr>
          <w:rFonts w:hint="cs"/>
          <w:rtl/>
        </w:rPr>
      </w:pPr>
      <w:r>
        <w:rPr>
          <w:rFonts w:hint="cs"/>
          <w:rtl/>
        </w:rPr>
        <w:t>במסגרת פרויקט "זיכרון מתחדש", התבקשנו ליצור סרטון קצר בהשראת סיפורו של ניצול שואה. מתוך מגוון סיפורים אפשריים, בחרנו להתמקד בסיפורו של סעדיה בהט – בחירה שנעשתה מתוך תחושת חיבור עמוק לסיפורו האישי, לרקע שממנו הגיע, ולמסר שהוא נושא עמו עד היום.</w:t>
      </w:r>
    </w:p>
    <w:p w14:paraId="5CFA06FC" w14:textId="77777777" w:rsidR="000073D2" w:rsidRDefault="000073D2">
      <w:pPr>
        <w:rPr>
          <w:rFonts w:hint="cs"/>
          <w:rtl/>
        </w:rPr>
      </w:pPr>
    </w:p>
    <w:p w14:paraId="4E008F38" w14:textId="77777777" w:rsidR="00B91D73" w:rsidRDefault="000073D2">
      <w:pPr>
        <w:rPr>
          <w:rtl/>
        </w:rPr>
      </w:pPr>
      <w:r>
        <w:rPr>
          <w:rFonts w:hint="cs"/>
          <w:rtl/>
        </w:rPr>
        <w:t xml:space="preserve">הפרויקט דרש מאיתנו לא רק יצירתיות ויכולות טכניות, אלא גם רגישות, הקשבה, ויכולת לתרגם סיפור חיים מורכב ומטלטל ליצירה קצרה שמעבירה את עוצמתו. </w:t>
      </w:r>
    </w:p>
    <w:p w14:paraId="13D0C0E0" w14:textId="068330A9" w:rsidR="000073D2" w:rsidRDefault="000073D2" w:rsidP="00B91D73">
      <w:pPr>
        <w:rPr>
          <w:rFonts w:hint="cs"/>
          <w:rtl/>
        </w:rPr>
      </w:pPr>
      <w:r>
        <w:rPr>
          <w:rFonts w:hint="cs"/>
          <w:rtl/>
        </w:rPr>
        <w:t>במהלך העבודה, נחשפנו לעולמו של סעדיה – לא רק כקורבן השואה, אלא כאדם שלם עם עבר, תקוות, ותובנות. ניסינו להעביר את התחושות שהוא עורר בנו דרך הסרטון: את הכאב, את החוזק, ובעיקר את הרוח האנושית שלא נשברה.</w:t>
      </w:r>
    </w:p>
    <w:p w14:paraId="4A841CAD" w14:textId="77777777" w:rsidR="000073D2" w:rsidRDefault="000073D2">
      <w:r>
        <w:rPr>
          <w:rFonts w:hint="cs"/>
          <w:rtl/>
        </w:rPr>
        <w:t>הבחירה לעסוק בזיכרון השואה דרך יצירה אישית חיברה אותנו לנושא בדרך אחרת – לא דרך עובדות ותאריכים, אלא דרך סיפור חי, מרגש, ובלתי נשכח. בסיום הפרויקט הרגשנו שלא רק למדנו משהו חדש, אלא גם תרמנו להמשכיות הזיכרון, כל אחד מאיתנו בדרכו.</w:t>
      </w:r>
    </w:p>
    <w:p w14:paraId="226BBC7E" w14:textId="77777777" w:rsidR="000073D2" w:rsidRDefault="000073D2"/>
    <w:sectPr w:rsidR="000073D2" w:rsidSect="009A0ED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2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D2"/>
    <w:rsid w:val="000073D2"/>
    <w:rsid w:val="009A0ED5"/>
    <w:rsid w:val="00B91D73"/>
    <w:rsid w:val="00EA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2EDC6F"/>
  <w15:chartTrackingRefBased/>
  <w15:docId w15:val="{0C4026CD-13CF-B445-9F35-8EAA1A74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073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73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73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73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3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73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73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73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73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073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073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073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073D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073D2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073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073D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073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073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73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07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73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073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73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073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73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073D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73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073D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073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681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עדי וינגרטן</dc:creator>
  <cp:keywords/>
  <dc:description/>
  <cp:lastModifiedBy>עדי וינגרטן</cp:lastModifiedBy>
  <cp:revision>2</cp:revision>
  <dcterms:created xsi:type="dcterms:W3CDTF">2025-04-05T19:52:00Z</dcterms:created>
  <dcterms:modified xsi:type="dcterms:W3CDTF">2025-04-05T19:52:00Z</dcterms:modified>
</cp:coreProperties>
</file>